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87FD0" w14:textId="054D47F1" w:rsidR="00891BA5" w:rsidRPr="00F07802" w:rsidRDefault="00BF67A4" w:rsidP="00F07802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F07802">
        <w:rPr>
          <w:rFonts w:ascii="Arial" w:hAnsi="Arial" w:cs="Arial"/>
          <w:b/>
          <w:bCs/>
          <w:sz w:val="24"/>
          <w:szCs w:val="24"/>
          <w:lang w:val="en-US"/>
        </w:rPr>
        <w:t>A Disposable</w:t>
      </w:r>
      <w:r w:rsidR="00DA3F2C" w:rsidRPr="00F07802">
        <w:rPr>
          <w:rFonts w:ascii="Arial" w:hAnsi="Arial" w:cs="Arial"/>
          <w:b/>
          <w:bCs/>
          <w:sz w:val="24"/>
          <w:szCs w:val="24"/>
          <w:lang w:val="en-US"/>
        </w:rPr>
        <w:t>, Washable</w:t>
      </w:r>
      <w:r w:rsidRPr="00F07802">
        <w:rPr>
          <w:rFonts w:ascii="Arial" w:hAnsi="Arial" w:cs="Arial"/>
          <w:b/>
          <w:bCs/>
          <w:sz w:val="24"/>
          <w:szCs w:val="24"/>
          <w:lang w:val="en-US"/>
        </w:rPr>
        <w:t xml:space="preserve"> Living Laser Printed on Chip for </w:t>
      </w:r>
      <w:r w:rsidR="003E26BB" w:rsidRPr="00F07802">
        <w:rPr>
          <w:rFonts w:ascii="Arial" w:hAnsi="Arial" w:cs="Arial"/>
          <w:b/>
          <w:bCs/>
          <w:sz w:val="24"/>
          <w:szCs w:val="24"/>
          <w:lang w:val="en-US"/>
        </w:rPr>
        <w:t xml:space="preserve">Drug Screening </w:t>
      </w:r>
      <w:r w:rsidRPr="00F0780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68F5757" w14:textId="6ACEA6F9" w:rsidR="00692AC9" w:rsidRDefault="00B358C2" w:rsidP="00F07802">
      <w:pPr>
        <w:spacing w:line="240" w:lineRule="auto"/>
        <w:jc w:val="both"/>
        <w:rPr>
          <w:rFonts w:ascii="Arial" w:hAnsi="Arial" w:cs="Arial"/>
          <w:i/>
          <w:iCs/>
          <w:color w:val="212438"/>
          <w:sz w:val="20"/>
          <w:szCs w:val="20"/>
          <w:shd w:val="clear" w:color="auto" w:fill="FFFFFF"/>
        </w:rPr>
      </w:pPr>
      <w:r w:rsidRPr="00B358C2">
        <w:rPr>
          <w:rFonts w:ascii="Arial" w:hAnsi="Arial" w:cs="Arial"/>
          <w:i/>
          <w:iCs/>
          <w:color w:val="212438"/>
          <w:sz w:val="20"/>
          <w:szCs w:val="20"/>
          <w:shd w:val="clear" w:color="auto" w:fill="FFFFFF"/>
        </w:rPr>
        <w:t>By Nanyang Technological University (Prof. Yu-Cheng, Chen)</w:t>
      </w:r>
    </w:p>
    <w:p w14:paraId="248E7E80" w14:textId="17702AE3" w:rsidR="00731E27" w:rsidRDefault="00731E27" w:rsidP="00731E27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438"/>
          <w:sz w:val="22"/>
          <w:szCs w:val="22"/>
          <w:shd w:val="clear" w:color="auto" w:fill="FFFFFF"/>
        </w:rPr>
      </w:pPr>
      <w:r w:rsidRPr="00F07802">
        <w:rPr>
          <w:rFonts w:ascii="Arial" w:hAnsi="Arial" w:cs="Arial"/>
          <w:color w:val="212438"/>
          <w:sz w:val="22"/>
          <w:szCs w:val="22"/>
          <w:shd w:val="clear" w:color="auto" w:fill="FFFFFF"/>
        </w:rPr>
        <w:t xml:space="preserve">Scientists have created a new way to monitor subtle drug interactions between bacteria and antibiotics. By using </w:t>
      </w:r>
      <w:r w:rsidR="0004758C" w:rsidRPr="00F07802">
        <w:rPr>
          <w:rFonts w:ascii="Arial" w:hAnsi="Arial" w:cs="Arial"/>
          <w:color w:val="212438"/>
          <w:sz w:val="22"/>
          <w:szCs w:val="22"/>
          <w:shd w:val="clear" w:color="auto" w:fill="FFFFFF"/>
        </w:rPr>
        <w:t>a</w:t>
      </w:r>
      <w:r w:rsidR="00C07955">
        <w:rPr>
          <w:rFonts w:asciiTheme="minorEastAsia" w:eastAsiaTheme="minorEastAsia" w:hAnsiTheme="minorEastAsia" w:cs="Arial" w:hint="eastAsia"/>
          <w:color w:val="212438"/>
          <w:sz w:val="22"/>
          <w:szCs w:val="22"/>
          <w:shd w:val="clear" w:color="auto" w:fill="FFFFFF"/>
        </w:rPr>
        <w:t xml:space="preserve"> </w:t>
      </w:r>
      <w:r w:rsidR="00412578">
        <w:rPr>
          <w:rFonts w:ascii="Arial" w:hAnsi="Arial" w:cs="Arial"/>
          <w:color w:val="212438"/>
          <w:sz w:val="22"/>
          <w:szCs w:val="22"/>
          <w:shd w:val="clear" w:color="auto" w:fill="FFFFFF"/>
        </w:rPr>
        <w:t>com</w:t>
      </w:r>
      <w:r w:rsidR="00C07955">
        <w:rPr>
          <w:rFonts w:ascii="Arial" w:hAnsi="Arial" w:cs="Arial"/>
          <w:color w:val="212438"/>
          <w:sz w:val="22"/>
          <w:szCs w:val="22"/>
          <w:shd w:val="clear" w:color="auto" w:fill="FFFFFF"/>
        </w:rPr>
        <w:t xml:space="preserve">mon </w:t>
      </w:r>
      <w:r w:rsidRPr="00F07802">
        <w:rPr>
          <w:rFonts w:ascii="Arial" w:hAnsi="Arial" w:cs="Arial"/>
          <w:color w:val="212438"/>
          <w:sz w:val="22"/>
          <w:szCs w:val="22"/>
          <w:shd w:val="clear" w:color="auto" w:fill="FFFFFF"/>
        </w:rPr>
        <w:t xml:space="preserve">office inkjet printer, researchers from NTU Singapore and China developed a disposable living laser on chip by encapsulating living bacteria inside. This breakthrough could enable more sensitive and high-throughput testing using micro-nano laser technology in the near future. </w:t>
      </w:r>
    </w:p>
    <w:p w14:paraId="58F4437C" w14:textId="77777777" w:rsidR="00C07955" w:rsidRPr="00F07802" w:rsidRDefault="00C07955" w:rsidP="00731E27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438"/>
          <w:sz w:val="22"/>
          <w:szCs w:val="22"/>
        </w:rPr>
      </w:pPr>
    </w:p>
    <w:p w14:paraId="14E88509" w14:textId="6761FBEA" w:rsidR="00B358C2" w:rsidRPr="00B358C2" w:rsidRDefault="001C2BEE" w:rsidP="00F07802">
      <w:pPr>
        <w:spacing w:line="240" w:lineRule="auto"/>
        <w:jc w:val="both"/>
        <w:rPr>
          <w:rFonts w:ascii="Arial" w:hAnsi="Arial" w:cs="Arial"/>
          <w:i/>
          <w:iCs/>
          <w:color w:val="212438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12438"/>
          <w:sz w:val="20"/>
          <w:szCs w:val="20"/>
          <w:shd w:val="clear" w:color="auto" w:fill="FFFFFF"/>
        </w:rPr>
        <w:drawing>
          <wp:inline distT="0" distB="0" distL="0" distR="0" wp14:anchorId="350A22B0" wp14:editId="68EDC366">
            <wp:extent cx="4545213" cy="3455470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4" b="5622"/>
                    <a:stretch/>
                  </pic:blipFill>
                  <pic:spPr bwMode="auto">
                    <a:xfrm>
                      <a:off x="0" y="0"/>
                      <a:ext cx="4552669" cy="346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469B9" w14:textId="77777777" w:rsidR="00731E27" w:rsidRDefault="00731E27" w:rsidP="00F07802">
      <w:pPr>
        <w:spacing w:line="240" w:lineRule="auto"/>
        <w:jc w:val="both"/>
        <w:rPr>
          <w:rFonts w:ascii="Arial" w:hAnsi="Arial" w:cs="Arial"/>
          <w:color w:val="212438"/>
        </w:rPr>
      </w:pPr>
    </w:p>
    <w:p w14:paraId="60735977" w14:textId="2D489CD9" w:rsidR="007C2AD0" w:rsidRPr="00731E27" w:rsidRDefault="00BF67A4" w:rsidP="00731E27">
      <w:pPr>
        <w:spacing w:line="240" w:lineRule="auto"/>
        <w:jc w:val="both"/>
        <w:rPr>
          <w:rFonts w:ascii="Arial" w:hAnsi="Arial" w:cs="Arial"/>
          <w:lang w:val="en-US"/>
        </w:rPr>
      </w:pPr>
      <w:r w:rsidRPr="00F07802">
        <w:rPr>
          <w:rFonts w:ascii="Arial" w:hAnsi="Arial" w:cs="Arial"/>
          <w:color w:val="212438"/>
        </w:rPr>
        <w:t xml:space="preserve">Antibiotics have </w:t>
      </w:r>
      <w:r w:rsidR="00BC0784" w:rsidRPr="00F07802">
        <w:rPr>
          <w:rFonts w:ascii="Arial" w:hAnsi="Arial" w:cs="Arial"/>
          <w:color w:val="212438"/>
        </w:rPr>
        <w:t>transformed</w:t>
      </w:r>
      <w:r w:rsidRPr="00F07802">
        <w:rPr>
          <w:rFonts w:ascii="Arial" w:hAnsi="Arial" w:cs="Arial"/>
          <w:color w:val="212438"/>
        </w:rPr>
        <w:t xml:space="preserve"> the field of medicine by making it possible to treat </w:t>
      </w:r>
      <w:r w:rsidR="00BC0784" w:rsidRPr="00F07802">
        <w:rPr>
          <w:rFonts w:ascii="Arial" w:hAnsi="Arial" w:cs="Arial"/>
          <w:color w:val="212438"/>
        </w:rPr>
        <w:t>many</w:t>
      </w:r>
      <w:r w:rsidRPr="00F07802">
        <w:rPr>
          <w:rFonts w:ascii="Arial" w:hAnsi="Arial" w:cs="Arial"/>
          <w:color w:val="212438"/>
        </w:rPr>
        <w:t xml:space="preserve"> microbial diseases </w:t>
      </w:r>
      <w:r w:rsidR="00BC0784" w:rsidRPr="00F07802">
        <w:rPr>
          <w:rFonts w:ascii="Arial" w:hAnsi="Arial" w:cs="Arial"/>
          <w:color w:val="212438"/>
        </w:rPr>
        <w:t>in nowadays</w:t>
      </w:r>
      <w:r w:rsidRPr="00F07802">
        <w:rPr>
          <w:rFonts w:ascii="Arial" w:hAnsi="Arial" w:cs="Arial"/>
          <w:color w:val="212438"/>
        </w:rPr>
        <w:t xml:space="preserve">. </w:t>
      </w:r>
      <w:r w:rsidR="007C2AD0" w:rsidRPr="00F07802">
        <w:rPr>
          <w:rFonts w:ascii="Arial" w:hAnsi="Arial" w:cs="Arial"/>
          <w:lang w:val="en-US"/>
        </w:rPr>
        <w:t xml:space="preserve">Monitoring the interactions between bacteria and </w:t>
      </w:r>
      <w:r w:rsidR="009053FE" w:rsidRPr="00F07802">
        <w:rPr>
          <w:rFonts w:ascii="Arial" w:hAnsi="Arial" w:cs="Arial"/>
          <w:color w:val="212438"/>
        </w:rPr>
        <w:t>a</w:t>
      </w:r>
      <w:r w:rsidR="007C2AD0" w:rsidRPr="00F07802">
        <w:rPr>
          <w:rFonts w:ascii="Arial" w:hAnsi="Arial" w:cs="Arial"/>
          <w:color w:val="212438"/>
        </w:rPr>
        <w:t>ntibiotics</w:t>
      </w:r>
      <w:r w:rsidR="007C2AD0" w:rsidRPr="00F07802">
        <w:rPr>
          <w:rFonts w:ascii="Arial" w:hAnsi="Arial" w:cs="Arial"/>
          <w:lang w:val="en-US"/>
        </w:rPr>
        <w:t xml:space="preserve"> (pathogenic drugs) is therefore a critical step for further evaluation of drug efficacies. Different types of technologies have been developed over the past decade in search for a highly sensitive tool to monitor drug-bacteria interactions. </w:t>
      </w:r>
      <w:r w:rsidR="00DA3F2C" w:rsidRPr="00F07802">
        <w:rPr>
          <w:rFonts w:ascii="Arial" w:hAnsi="Arial" w:cs="Arial"/>
          <w:lang w:val="en-US"/>
        </w:rPr>
        <w:t>Due to many limitations, c</w:t>
      </w:r>
      <w:r w:rsidR="007C2AD0" w:rsidRPr="00F07802">
        <w:rPr>
          <w:rFonts w:ascii="Arial" w:hAnsi="Arial" w:cs="Arial"/>
          <w:lang w:val="en-US"/>
        </w:rPr>
        <w:t>onventional techniques usually take longer time to see an obvious result of the drug interactions.</w:t>
      </w:r>
      <w:r w:rsidR="00B91E97" w:rsidRPr="00F07802">
        <w:rPr>
          <w:rFonts w:ascii="Arial" w:hAnsi="Arial" w:cs="Arial"/>
          <w:lang w:val="en-US"/>
        </w:rPr>
        <w:t xml:space="preserve"> It is therefore very challenging to identify tiny dynamic interactions. </w:t>
      </w:r>
      <w:r w:rsidR="007C2AD0" w:rsidRPr="00F07802">
        <w:rPr>
          <w:rFonts w:ascii="Arial" w:hAnsi="Arial" w:cs="Arial"/>
          <w:lang w:val="en-US"/>
        </w:rPr>
        <w:t xml:space="preserve"> </w:t>
      </w:r>
    </w:p>
    <w:p w14:paraId="24CEC9B2" w14:textId="074EADC3" w:rsidR="0057114C" w:rsidRPr="00F07802" w:rsidRDefault="009053FE" w:rsidP="00F0780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438"/>
          <w:sz w:val="22"/>
          <w:szCs w:val="22"/>
          <w:lang w:val="en-US"/>
        </w:rPr>
      </w:pPr>
      <w:r w:rsidRPr="00F07802">
        <w:rPr>
          <w:rFonts w:ascii="Arial" w:hAnsi="Arial" w:cs="Arial"/>
          <w:color w:val="212438"/>
          <w:sz w:val="22"/>
          <w:szCs w:val="22"/>
        </w:rPr>
        <w:t>Recent advances in microlasers have demonstrated its powerful capabilities in terms of signal amplification</w:t>
      </w:r>
      <w:r w:rsidR="009D7A85" w:rsidRPr="00F07802">
        <w:rPr>
          <w:rFonts w:ascii="Arial" w:hAnsi="Arial" w:cs="Arial"/>
          <w:color w:val="212438"/>
          <w:sz w:val="22"/>
          <w:szCs w:val="22"/>
        </w:rPr>
        <w:t>, strong intensity,</w:t>
      </w:r>
      <w:r w:rsidRPr="00F07802">
        <w:rPr>
          <w:rFonts w:ascii="Arial" w:hAnsi="Arial" w:cs="Arial"/>
          <w:color w:val="212438"/>
          <w:sz w:val="22"/>
          <w:szCs w:val="22"/>
        </w:rPr>
        <w:t xml:space="preserve"> and high sensitivity</w:t>
      </w:r>
      <w:r w:rsidR="009D7A85" w:rsidRPr="00F07802">
        <w:rPr>
          <w:rFonts w:ascii="Arial" w:hAnsi="Arial" w:cs="Arial"/>
          <w:color w:val="212438"/>
          <w:sz w:val="22"/>
          <w:szCs w:val="22"/>
        </w:rPr>
        <w:t xml:space="preserve"> for biomedical sensing</w:t>
      </w:r>
      <w:r w:rsidRPr="00F07802">
        <w:rPr>
          <w:rFonts w:ascii="Arial" w:hAnsi="Arial" w:cs="Arial"/>
          <w:color w:val="212438"/>
          <w:sz w:val="22"/>
          <w:szCs w:val="22"/>
        </w:rPr>
        <w:t xml:space="preserve">. 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 xml:space="preserve">In search for a simpler and more </w:t>
      </w:r>
      <w:r w:rsidR="00B91E97" w:rsidRPr="00F07802">
        <w:rPr>
          <w:rFonts w:ascii="Arial" w:hAnsi="Arial" w:cs="Arial"/>
          <w:color w:val="212438"/>
          <w:sz w:val="22"/>
          <w:szCs w:val="22"/>
        </w:rPr>
        <w:t xml:space="preserve">sensitive 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 xml:space="preserve">detection tool, </w:t>
      </w:r>
      <w:r w:rsidR="003E26BB" w:rsidRPr="00F07802">
        <w:rPr>
          <w:rFonts w:ascii="Arial" w:hAnsi="Arial" w:cs="Arial"/>
          <w:color w:val="212438"/>
          <w:sz w:val="22"/>
          <w:szCs w:val="22"/>
        </w:rPr>
        <w:t xml:space="preserve">A new study led by </w:t>
      </w:r>
      <w:r w:rsidR="003E26BB" w:rsidRPr="00F07802">
        <w:rPr>
          <w:rFonts w:ascii="Arial" w:hAnsi="Arial" w:cs="Arial"/>
          <w:color w:val="0000FF"/>
          <w:sz w:val="22"/>
          <w:szCs w:val="22"/>
        </w:rPr>
        <w:t>Professor Yu-Cheng Chen at the Nanyang Technological University (NTU Singapore)</w:t>
      </w:r>
      <w:r w:rsidR="003E26BB" w:rsidRPr="00F07802">
        <w:rPr>
          <w:rFonts w:ascii="Arial" w:hAnsi="Arial" w:cs="Arial"/>
          <w:color w:val="212438"/>
          <w:sz w:val="22"/>
          <w:szCs w:val="22"/>
        </w:rPr>
        <w:t xml:space="preserve"> </w:t>
      </w:r>
      <w:r w:rsidR="00E74830" w:rsidRPr="00F07802">
        <w:rPr>
          <w:rFonts w:ascii="Arial" w:hAnsi="Arial" w:cs="Arial"/>
          <w:color w:val="212438"/>
          <w:sz w:val="22"/>
          <w:szCs w:val="22"/>
        </w:rPr>
        <w:t>have now developed a washable, disposable living laser which can monitor tiny dynamic bacteria-drug interactions on a chip. The tiny lasers serve as a highly sensitive culture-free sensor, where living bacteria were encapsulated in the micro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>-</w:t>
      </w:r>
      <w:r w:rsidR="00E74830" w:rsidRPr="00F07802">
        <w:rPr>
          <w:rFonts w:ascii="Arial" w:hAnsi="Arial" w:cs="Arial"/>
          <w:color w:val="212438"/>
          <w:sz w:val="22"/>
          <w:szCs w:val="22"/>
        </w:rPr>
        <w:t xml:space="preserve">sized water droplets. 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>Excited about their findings published in </w:t>
      </w:r>
      <w:r w:rsidR="00B7293E" w:rsidRPr="00F07802">
        <w:rPr>
          <w:rFonts w:ascii="Arial" w:hAnsi="Arial" w:cs="Arial"/>
          <w:i/>
          <w:iCs/>
          <w:color w:val="212438"/>
          <w:sz w:val="22"/>
          <w:szCs w:val="22"/>
        </w:rPr>
        <w:t>Analytical Chemistry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>, Prof. Yu-Cheng Chen, an Assistant Professor at Nanyang Technological University,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 xml:space="preserve"> NTU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 xml:space="preserve"> </w:t>
      </w:r>
      <w:r w:rsidR="0004758C" w:rsidRPr="00F07802">
        <w:rPr>
          <w:rFonts w:ascii="Arial" w:hAnsi="Arial" w:cs="Arial"/>
          <w:color w:val="212438"/>
          <w:sz w:val="22"/>
          <w:szCs w:val="22"/>
        </w:rPr>
        <w:t>Singapore says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>, "It</w:t>
      </w:r>
      <w:r w:rsidR="007B2221" w:rsidRPr="00F07802">
        <w:rPr>
          <w:rFonts w:ascii="Arial" w:hAnsi="Arial" w:cs="Arial"/>
          <w:color w:val="212438"/>
          <w:sz w:val="22"/>
          <w:szCs w:val="22"/>
        </w:rPr>
        <w:t>’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 xml:space="preserve">s amazing that these tiny biological living lasers 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>can be directly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 xml:space="preserve"> printed from a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>n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 xml:space="preserve"> office inkjet printer. With the advantages of inkjet printing, the 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 xml:space="preserve">living 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>lasers can be fabricated into a mass dimension in seconds. The cool thing is, you can then wash off the lasers and print again</w:t>
      </w:r>
      <w:r w:rsidR="00C91FF7" w:rsidRPr="00F07802">
        <w:rPr>
          <w:rFonts w:ascii="Arial" w:eastAsiaTheme="minorEastAsia" w:hAnsi="Arial" w:cs="Arial"/>
          <w:color w:val="212438"/>
          <w:sz w:val="22"/>
          <w:szCs w:val="22"/>
        </w:rPr>
        <w:t xml:space="preserve"> </w:t>
      </w:r>
      <w:r w:rsidR="00C91FF7" w:rsidRPr="00F07802">
        <w:rPr>
          <w:rFonts w:ascii="Arial" w:eastAsia="PMingLiU" w:hAnsi="Arial" w:cs="Arial"/>
          <w:color w:val="212438"/>
          <w:sz w:val="22"/>
          <w:szCs w:val="22"/>
        </w:rPr>
        <w:t>after detection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 xml:space="preserve">.” </w:t>
      </w:r>
    </w:p>
    <w:p w14:paraId="4EEB6966" w14:textId="261AE0FA" w:rsidR="00C91FF7" w:rsidRPr="00F07802" w:rsidRDefault="00BF67A4" w:rsidP="00F0780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438"/>
          <w:sz w:val="22"/>
          <w:szCs w:val="22"/>
        </w:rPr>
      </w:pPr>
      <w:r w:rsidRPr="00F07802">
        <w:rPr>
          <w:rFonts w:ascii="Arial" w:hAnsi="Arial" w:cs="Arial"/>
          <w:color w:val="212438"/>
          <w:sz w:val="22"/>
          <w:szCs w:val="22"/>
        </w:rPr>
        <w:lastRenderedPageBreak/>
        <w:t xml:space="preserve">The preparation of these sensors took place in three steps. First, the researchers 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>labelled the bacteria</w:t>
      </w:r>
      <w:r w:rsidR="00C91FF7" w:rsidRPr="00F07802">
        <w:rPr>
          <w:rFonts w:ascii="Arial" w:hAnsi="Arial" w:cs="Arial"/>
          <w:color w:val="212438"/>
          <w:sz w:val="22"/>
          <w:szCs w:val="22"/>
        </w:rPr>
        <w:t xml:space="preserve"> (Escherichia coli)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 xml:space="preserve"> with nuclei acid dyes</w:t>
      </w:r>
      <w:r w:rsidR="00C91FF7" w:rsidRPr="00F07802">
        <w:rPr>
          <w:rFonts w:ascii="Arial" w:hAnsi="Arial" w:cs="Arial"/>
          <w:color w:val="212438"/>
          <w:sz w:val="22"/>
          <w:szCs w:val="22"/>
        </w:rPr>
        <w:t>, which could recognize the DNA and RNA in cells</w:t>
      </w:r>
      <w:r w:rsidR="00B7293E" w:rsidRPr="00F07802">
        <w:rPr>
          <w:rFonts w:ascii="Arial" w:hAnsi="Arial" w:cs="Arial"/>
          <w:color w:val="212438"/>
          <w:sz w:val="22"/>
          <w:szCs w:val="22"/>
        </w:rPr>
        <w:t xml:space="preserve">. </w:t>
      </w:r>
      <w:r w:rsidR="00C91FF7" w:rsidRPr="00F07802">
        <w:rPr>
          <w:rFonts w:ascii="Arial" w:hAnsi="Arial" w:cs="Arial"/>
          <w:color w:val="212438"/>
          <w:sz w:val="22"/>
          <w:szCs w:val="22"/>
        </w:rPr>
        <w:t>Then the cells along with its cell medium were injected into the office printer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>, where</w:t>
      </w:r>
      <w:r w:rsidR="00C91FF7" w:rsidRPr="00F07802">
        <w:rPr>
          <w:rFonts w:ascii="Arial" w:hAnsi="Arial" w:cs="Arial"/>
          <w:color w:val="212438"/>
          <w:sz w:val="22"/>
          <w:szCs w:val="22"/>
        </w:rPr>
        <w:t xml:space="preserve"> 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>antibiotic drugs can be added directly into the pipet tips (or printhead). H</w:t>
      </w:r>
      <w:r w:rsidR="00C91FF7" w:rsidRPr="00F07802">
        <w:rPr>
          <w:rFonts w:ascii="Arial" w:hAnsi="Arial" w:cs="Arial"/>
          <w:color w:val="212438"/>
          <w:sz w:val="22"/>
          <w:szCs w:val="22"/>
        </w:rPr>
        <w:t>emisphere micro-droplets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 xml:space="preserve"> were then printed in array</w:t>
      </w:r>
      <w:r w:rsidR="008A6327" w:rsidRPr="00F07802">
        <w:rPr>
          <w:rFonts w:ascii="Arial" w:hAnsi="Arial" w:cs="Arial"/>
          <w:color w:val="212438"/>
          <w:sz w:val="22"/>
          <w:szCs w:val="22"/>
        </w:rPr>
        <w:t xml:space="preserve"> on mirror</w:t>
      </w:r>
      <w:r w:rsidR="000C2924" w:rsidRPr="00F07802">
        <w:rPr>
          <w:rFonts w:ascii="Arial" w:hAnsi="Arial" w:cs="Arial"/>
          <w:color w:val="212438"/>
          <w:sz w:val="22"/>
          <w:szCs w:val="22"/>
        </w:rPr>
        <w:t xml:space="preserve"> chips</w:t>
      </w:r>
      <w:r w:rsidR="00C91FF7" w:rsidRPr="00F07802">
        <w:rPr>
          <w:rFonts w:ascii="Arial" w:hAnsi="Arial" w:cs="Arial"/>
          <w:color w:val="212438"/>
          <w:sz w:val="22"/>
          <w:szCs w:val="22"/>
        </w:rPr>
        <w:t>.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 xml:space="preserve"> </w:t>
      </w:r>
      <w:r w:rsidR="008A6327" w:rsidRPr="00F07802">
        <w:rPr>
          <w:rFonts w:ascii="Arial" w:hAnsi="Arial" w:cs="Arial"/>
          <w:color w:val="212438"/>
          <w:sz w:val="22"/>
          <w:szCs w:val="22"/>
        </w:rPr>
        <w:t xml:space="preserve">Finally, the living laser array were scanned with a laser beam to </w:t>
      </w:r>
      <w:r w:rsidR="00D27CD0" w:rsidRPr="00F07802">
        <w:rPr>
          <w:rFonts w:ascii="Arial" w:hAnsi="Arial" w:cs="Arial"/>
          <w:color w:val="212438"/>
          <w:sz w:val="22"/>
          <w:szCs w:val="22"/>
        </w:rPr>
        <w:t>generate</w:t>
      </w:r>
      <w:r w:rsidR="008A6327" w:rsidRPr="00F07802">
        <w:rPr>
          <w:rFonts w:ascii="Arial" w:hAnsi="Arial" w:cs="Arial"/>
          <w:color w:val="212438"/>
          <w:sz w:val="22"/>
          <w:szCs w:val="22"/>
        </w:rPr>
        <w:t xml:space="preserve"> laser emission images from whispering-gallery modes.</w:t>
      </w:r>
    </w:p>
    <w:p w14:paraId="1DF656B7" w14:textId="74EC233A" w:rsidR="008A6327" w:rsidRPr="00F07802" w:rsidRDefault="000C2924" w:rsidP="00F07802">
      <w:pPr>
        <w:spacing w:line="240" w:lineRule="auto"/>
        <w:jc w:val="both"/>
        <w:rPr>
          <w:rFonts w:ascii="Arial" w:hAnsi="Arial" w:cs="Arial"/>
          <w:color w:val="000000" w:themeColor="text1"/>
        </w:rPr>
      </w:pPr>
      <w:r w:rsidRPr="00F07802">
        <w:rPr>
          <w:rFonts w:ascii="Arial" w:hAnsi="Arial" w:cs="Arial"/>
          <w:color w:val="000000" w:themeColor="text1"/>
        </w:rPr>
        <w:t xml:space="preserve">As </w:t>
      </w:r>
      <w:r w:rsidRPr="002C0D88">
        <w:rPr>
          <w:rFonts w:ascii="Arial" w:hAnsi="Arial" w:cs="Arial"/>
          <w:iCs/>
          <w:color w:val="000000" w:themeColor="text1"/>
        </w:rPr>
        <w:t>drug</w:t>
      </w:r>
      <w:r w:rsidRPr="00F07802">
        <w:rPr>
          <w:rFonts w:ascii="Arial" w:hAnsi="Arial" w:cs="Arial"/>
          <w:color w:val="000000" w:themeColor="text1"/>
        </w:rPr>
        <w:t xml:space="preserve"> interacts with </w:t>
      </w:r>
      <w:r w:rsidRPr="00F07802">
        <w:rPr>
          <w:rFonts w:ascii="Arial" w:hAnsi="Arial" w:cs="Arial"/>
          <w:color w:val="212438"/>
        </w:rPr>
        <w:t>bacteria</w:t>
      </w:r>
      <w:r w:rsidRPr="00F07802">
        <w:rPr>
          <w:rFonts w:ascii="Arial" w:hAnsi="Arial" w:cs="Arial"/>
          <w:color w:val="000000" w:themeColor="text1"/>
        </w:rPr>
        <w:t xml:space="preserve">, the cell membrane would be destroyed and, in turn, more fluorescent DNA (gain molecule) will be released into the </w:t>
      </w:r>
      <w:r w:rsidRPr="00F07802">
        <w:rPr>
          <w:rFonts w:ascii="Arial" w:eastAsia="Microsoft JhengHei" w:hAnsi="Arial" w:cs="Arial"/>
          <w:color w:val="000000" w:themeColor="text1"/>
        </w:rPr>
        <w:t xml:space="preserve">droplet </w:t>
      </w:r>
      <w:r w:rsidRPr="00F07802">
        <w:rPr>
          <w:rFonts w:ascii="Arial" w:hAnsi="Arial" w:cs="Arial"/>
          <w:color w:val="000000" w:themeColor="text1"/>
        </w:rPr>
        <w:t>through time</w:t>
      </w:r>
      <w:r w:rsidRPr="00F07802" w:rsidDel="005124CD">
        <w:rPr>
          <w:rFonts w:ascii="Arial" w:hAnsi="Arial" w:cs="Arial"/>
          <w:color w:val="000000" w:themeColor="text1"/>
        </w:rPr>
        <w:t xml:space="preserve"> </w:t>
      </w:r>
      <w:r w:rsidRPr="00F07802">
        <w:rPr>
          <w:rFonts w:ascii="Arial" w:hAnsi="Arial" w:cs="Arial"/>
          <w:color w:val="000000" w:themeColor="text1"/>
        </w:rPr>
        <w:t xml:space="preserve">and contribute to WGMs, resulting in stronger laser emission. </w:t>
      </w:r>
      <w:r w:rsidR="00D27CD0" w:rsidRPr="00F07802">
        <w:rPr>
          <w:rFonts w:ascii="Arial" w:hAnsi="Arial" w:cs="Arial"/>
          <w:color w:val="212438"/>
        </w:rPr>
        <w:t xml:space="preserve">Because laser signal is very sensitive to the changes of the dye molecules at the droplet interface, therefore, </w:t>
      </w:r>
      <w:r w:rsidRPr="00F07802">
        <w:rPr>
          <w:rFonts w:ascii="Arial" w:hAnsi="Arial" w:cs="Arial"/>
          <w:color w:val="212438"/>
        </w:rPr>
        <w:t xml:space="preserve">tiny increase of the released DNA molecules can be captured and result in a </w:t>
      </w:r>
      <w:r w:rsidR="00F07802" w:rsidRPr="00F07802">
        <w:rPr>
          <w:rFonts w:ascii="Arial" w:hAnsi="Arial" w:cs="Arial"/>
          <w:color w:val="212438"/>
        </w:rPr>
        <w:t xml:space="preserve">significant </w:t>
      </w:r>
      <w:r w:rsidR="00F07802" w:rsidRPr="00F07802">
        <w:rPr>
          <w:rFonts w:ascii="Arial" w:eastAsia="SimSun" w:hAnsi="Arial" w:cs="Arial"/>
          <w:color w:val="000000" w:themeColor="text1"/>
          <w:lang w:eastAsia="zh-CN"/>
        </w:rPr>
        <w:t>change</w:t>
      </w:r>
      <w:r w:rsidRPr="00F07802">
        <w:rPr>
          <w:rFonts w:ascii="Arial" w:eastAsia="SimSun" w:hAnsi="Arial" w:cs="Arial"/>
          <w:color w:val="000000" w:themeColor="text1"/>
          <w:lang w:eastAsia="zh-CN"/>
        </w:rPr>
        <w:t xml:space="preserve"> in the lase</w:t>
      </w:r>
      <w:r w:rsidR="006F7CAC" w:rsidRPr="00F07802">
        <w:rPr>
          <w:rFonts w:ascii="Arial" w:eastAsia="SimSun" w:hAnsi="Arial" w:cs="Arial"/>
          <w:color w:val="000000" w:themeColor="text1"/>
          <w:lang w:eastAsia="zh-CN"/>
        </w:rPr>
        <w:t>r emissions</w:t>
      </w:r>
      <w:r w:rsidRPr="00F07802">
        <w:rPr>
          <w:rFonts w:ascii="Arial" w:hAnsi="Arial" w:cs="Arial"/>
          <w:color w:val="212438"/>
        </w:rPr>
        <w:t xml:space="preserve">. The results demonstrated that laser emission image analysis is much more sensitive than fluorescence image analysis by two orders of magnitude, where fluorescence images become saturated after </w:t>
      </w:r>
      <w:r w:rsidR="006F7CAC" w:rsidRPr="00F07802">
        <w:rPr>
          <w:rFonts w:ascii="Arial" w:hAnsi="Arial" w:cs="Arial"/>
          <w:color w:val="212438"/>
        </w:rPr>
        <w:t>a short period of time</w:t>
      </w:r>
      <w:r w:rsidRPr="00F07802">
        <w:rPr>
          <w:rFonts w:ascii="Arial" w:hAnsi="Arial" w:cs="Arial"/>
          <w:color w:val="212438"/>
        </w:rPr>
        <w:t>.</w:t>
      </w:r>
      <w:r w:rsidR="006F7CAC" w:rsidRPr="00F07802">
        <w:rPr>
          <w:rFonts w:ascii="Arial" w:hAnsi="Arial" w:cs="Arial"/>
          <w:color w:val="212438"/>
        </w:rPr>
        <w:t xml:space="preserve"> Professor Chen</w:t>
      </w:r>
      <w:r w:rsidR="003E26BB" w:rsidRPr="00F07802">
        <w:rPr>
          <w:rFonts w:ascii="Arial" w:hAnsi="Arial" w:cs="Arial"/>
          <w:color w:val="212438"/>
        </w:rPr>
        <w:t xml:space="preserve"> Yu-Cheng</w:t>
      </w:r>
      <w:r w:rsidR="006F7CAC" w:rsidRPr="00F07802">
        <w:rPr>
          <w:rFonts w:ascii="Arial" w:hAnsi="Arial" w:cs="Arial"/>
          <w:color w:val="212438"/>
        </w:rPr>
        <w:t xml:space="preserve"> says, “</w:t>
      </w:r>
      <w:r w:rsidR="006F7CAC" w:rsidRPr="00F07802">
        <w:rPr>
          <w:rFonts w:ascii="Arial" w:eastAsia="SimSun" w:hAnsi="Arial" w:cs="Arial"/>
          <w:bCs/>
          <w:color w:val="000000" w:themeColor="text1"/>
          <w:lang w:eastAsia="zh-CN"/>
        </w:rPr>
        <w:t xml:space="preserve">Our findings show that the </w:t>
      </w:r>
      <w:r w:rsidR="006F7CAC" w:rsidRPr="00F07802">
        <w:rPr>
          <w:rFonts w:ascii="Arial" w:hAnsi="Arial" w:cs="Arial"/>
          <w:color w:val="000000" w:themeColor="text1"/>
          <w:shd w:val="clear" w:color="auto" w:fill="FFFFFF"/>
        </w:rPr>
        <w:t>amplification that occurs during laser generation enabled us to quantify tiny changes in biological processes in the gain medium</w:t>
      </w:r>
      <w:r w:rsidR="006F7CAC" w:rsidRPr="00F07802">
        <w:rPr>
          <w:rFonts w:ascii="Arial" w:eastAsia="SimSun" w:hAnsi="Arial" w:cs="Arial"/>
          <w:bCs/>
          <w:color w:val="000000" w:themeColor="text1"/>
          <w:lang w:val="en-US" w:eastAsia="zh-CN"/>
        </w:rPr>
        <w:t>.”</w:t>
      </w:r>
      <w:r w:rsidRPr="00F07802">
        <w:rPr>
          <w:rFonts w:ascii="Arial" w:hAnsi="Arial" w:cs="Arial"/>
          <w:color w:val="212438"/>
        </w:rPr>
        <w:t xml:space="preserve">  </w:t>
      </w:r>
      <w:r w:rsidR="005374D1" w:rsidRPr="00F07802">
        <w:rPr>
          <w:rFonts w:ascii="Arial" w:hAnsi="Arial" w:cs="Arial"/>
          <w:color w:val="212438"/>
        </w:rPr>
        <w:t xml:space="preserve"> </w:t>
      </w:r>
      <w:r w:rsidR="00241AFC" w:rsidRPr="00F07802">
        <w:rPr>
          <w:rFonts w:ascii="Arial" w:hAnsi="Arial" w:cs="Arial"/>
          <w:color w:val="212438"/>
        </w:rPr>
        <w:t xml:space="preserve"> </w:t>
      </w:r>
    </w:p>
    <w:p w14:paraId="7A9AF59A" w14:textId="6DB4E8AF" w:rsidR="006F7CAC" w:rsidRPr="00F07802" w:rsidRDefault="006F7CAC" w:rsidP="00F07802">
      <w:pPr>
        <w:spacing w:line="240" w:lineRule="auto"/>
        <w:ind w:firstLine="709"/>
        <w:jc w:val="both"/>
        <w:rPr>
          <w:rFonts w:ascii="Arial" w:eastAsia="SimSun" w:hAnsi="Arial" w:cs="Arial"/>
          <w:bCs/>
          <w:color w:val="000000" w:themeColor="text1"/>
          <w:lang w:val="en-US" w:eastAsia="zh-CN"/>
        </w:rPr>
      </w:pPr>
      <w:r w:rsidRPr="00F07802">
        <w:rPr>
          <w:rFonts w:ascii="Arial" w:hAnsi="Arial" w:cs="Arial"/>
          <w:color w:val="212438"/>
        </w:rPr>
        <w:t xml:space="preserve">In collaboration with </w:t>
      </w:r>
      <w:r w:rsidRPr="00F07802">
        <w:rPr>
          <w:rFonts w:ascii="Arial" w:hAnsi="Arial" w:cs="Arial"/>
          <w:color w:val="000000" w:themeColor="text1"/>
        </w:rPr>
        <w:t>Shanghai Institute of Microsystem and Information Technology</w:t>
      </w:r>
      <w:r w:rsidR="002C0D88">
        <w:rPr>
          <w:rFonts w:ascii="Arial" w:hAnsi="Arial" w:cs="Arial"/>
          <w:color w:val="000000" w:themeColor="text1"/>
        </w:rPr>
        <w:t xml:space="preserve"> in China</w:t>
      </w:r>
      <w:r w:rsidRPr="00F07802">
        <w:rPr>
          <w:rFonts w:ascii="Arial" w:hAnsi="Arial" w:cs="Arial"/>
          <w:color w:val="212438"/>
        </w:rPr>
        <w:t>, t</w:t>
      </w:r>
      <w:r w:rsidR="00BF67A4" w:rsidRPr="00F07802">
        <w:rPr>
          <w:rFonts w:ascii="Arial" w:hAnsi="Arial" w:cs="Arial"/>
          <w:color w:val="212438"/>
        </w:rPr>
        <w:t xml:space="preserve">he team's novel </w:t>
      </w:r>
      <w:r w:rsidRPr="00F07802">
        <w:rPr>
          <w:rFonts w:ascii="Arial" w:hAnsi="Arial" w:cs="Arial"/>
          <w:color w:val="212438"/>
        </w:rPr>
        <w:t xml:space="preserve">living laser </w:t>
      </w:r>
      <w:r w:rsidR="00BF67A4" w:rsidRPr="00F07802">
        <w:rPr>
          <w:rFonts w:ascii="Arial" w:hAnsi="Arial" w:cs="Arial"/>
          <w:color w:val="212438"/>
        </w:rPr>
        <w:t xml:space="preserve">biosensor design not only eliminates the need for time-consuming and laborious cell culture, but also simplifies sensor configuration without the requirement of any complex fabrication. </w:t>
      </w:r>
      <w:r w:rsidRPr="00F07802">
        <w:rPr>
          <w:rFonts w:ascii="Arial" w:eastAsia="SimSun" w:hAnsi="Arial" w:cs="Arial"/>
          <w:bCs/>
          <w:color w:val="000000" w:themeColor="text1"/>
          <w:lang w:eastAsia="zh-CN"/>
        </w:rPr>
        <w:t xml:space="preserve">Most importantly, a novel concept for bioanalysis based on laser emission images was proposed to </w:t>
      </w:r>
      <w:r w:rsidRPr="00F07802">
        <w:rPr>
          <w:rFonts w:ascii="Arial" w:hAnsi="Arial" w:cs="Arial"/>
          <w:color w:val="000000" w:themeColor="text1"/>
          <w:shd w:val="clear" w:color="auto" w:fill="FFFFFF"/>
        </w:rPr>
        <w:t>quantify the underlying biochemical and biological processes </w:t>
      </w:r>
      <w:r w:rsidRPr="00F07802">
        <w:rPr>
          <w:rStyle w:val="Emphasis"/>
          <w:rFonts w:ascii="Arial" w:hAnsi="Arial" w:cs="Arial"/>
          <w:color w:val="000000" w:themeColor="text1"/>
          <w:shd w:val="clear" w:color="auto" w:fill="FFFFFF"/>
        </w:rPr>
        <w:t>in vitro</w:t>
      </w:r>
      <w:r w:rsidRPr="00F07802">
        <w:rPr>
          <w:rFonts w:ascii="Arial" w:hAnsi="Arial" w:cs="Arial"/>
          <w:color w:val="000000" w:themeColor="text1"/>
          <w:shd w:val="clear" w:color="auto" w:fill="FFFFFF"/>
        </w:rPr>
        <w:t xml:space="preserve"> or </w:t>
      </w:r>
      <w:r w:rsidRPr="00F07802">
        <w:rPr>
          <w:rStyle w:val="Emphasis"/>
          <w:rFonts w:ascii="Arial" w:hAnsi="Arial" w:cs="Arial"/>
          <w:color w:val="000000" w:themeColor="text1"/>
          <w:shd w:val="clear" w:color="auto" w:fill="FFFFFF"/>
        </w:rPr>
        <w:t>in vivo</w:t>
      </w:r>
      <w:r w:rsidR="00B948C7" w:rsidRPr="00F07802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B948C7" w:rsidRPr="00F07802">
        <w:rPr>
          <w:rFonts w:ascii="Arial" w:hAnsi="Arial" w:cs="Arial"/>
          <w:color w:val="000000" w:themeColor="text1"/>
        </w:rPr>
        <w:t xml:space="preserve"> paving the way for high-throughput on-chip</w:t>
      </w:r>
      <w:r w:rsidR="00B948C7" w:rsidRPr="00F07802">
        <w:rPr>
          <w:rFonts w:ascii="Arial" w:eastAsia="PMingLiU" w:hAnsi="Arial" w:cs="Arial"/>
          <w:color w:val="000000" w:themeColor="text1"/>
        </w:rPr>
        <w:t xml:space="preserve"> </w:t>
      </w:r>
      <w:r w:rsidR="00B948C7" w:rsidRPr="00F07802">
        <w:rPr>
          <w:rFonts w:ascii="Arial" w:eastAsia="Microsoft JhengHei" w:hAnsi="Arial" w:cs="Arial"/>
          <w:color w:val="000000" w:themeColor="text1"/>
        </w:rPr>
        <w:t>laser</w:t>
      </w:r>
      <w:r w:rsidR="00B948C7" w:rsidRPr="00F07802">
        <w:rPr>
          <w:rFonts w:ascii="Arial" w:hAnsi="Arial" w:cs="Arial"/>
          <w:color w:val="000000" w:themeColor="text1"/>
        </w:rPr>
        <w:t xml:space="preserve"> analysis of living organisms. </w:t>
      </w:r>
    </w:p>
    <w:p w14:paraId="4FC86DF0" w14:textId="14FC82CF" w:rsidR="00692AC9" w:rsidRPr="00F07802" w:rsidRDefault="002C0D88" w:rsidP="00F0780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438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color w:val="212438"/>
          <w:sz w:val="22"/>
          <w:szCs w:val="22"/>
        </w:rPr>
        <w:t xml:space="preserve">        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 xml:space="preserve">Regarding the important </w:t>
      </w:r>
      <w:r w:rsidR="00B948C7" w:rsidRPr="00F07802">
        <w:rPr>
          <w:rFonts w:ascii="Arial" w:hAnsi="Arial" w:cs="Arial"/>
          <w:color w:val="212438"/>
          <w:sz w:val="22"/>
          <w:szCs w:val="22"/>
        </w:rPr>
        <w:t>future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 xml:space="preserve"> applications of their work, </w:t>
      </w:r>
      <w:r w:rsidR="006F7CAC" w:rsidRPr="00F07802">
        <w:rPr>
          <w:rFonts w:ascii="Arial" w:hAnsi="Arial" w:cs="Arial"/>
          <w:color w:val="212438"/>
          <w:sz w:val="22"/>
          <w:szCs w:val="22"/>
        </w:rPr>
        <w:t xml:space="preserve">Associate Professor Shilun Feng, who is the co-author 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>explains, "</w:t>
      </w:r>
      <w:r w:rsidR="00B948C7" w:rsidRPr="00F07802">
        <w:rPr>
          <w:rFonts w:ascii="Arial" w:eastAsiaTheme="minorEastAsia" w:hAnsi="Arial" w:cs="Arial"/>
          <w:color w:val="212438"/>
          <w:sz w:val="22"/>
          <w:szCs w:val="22"/>
        </w:rPr>
        <w:t xml:space="preserve">This </w:t>
      </w:r>
      <w:r w:rsidR="00692AC9" w:rsidRPr="00F07802">
        <w:rPr>
          <w:rFonts w:ascii="Arial" w:eastAsiaTheme="minorEastAsia" w:hAnsi="Arial" w:cs="Arial"/>
          <w:color w:val="212438"/>
          <w:sz w:val="22"/>
          <w:szCs w:val="22"/>
        </w:rPr>
        <w:t>is a fantastic work</w:t>
      </w:r>
      <w:r w:rsidR="00B948C7" w:rsidRPr="00F07802">
        <w:rPr>
          <w:rFonts w:ascii="Arial" w:eastAsiaTheme="minorEastAsia" w:hAnsi="Arial" w:cs="Arial"/>
          <w:color w:val="212438"/>
          <w:sz w:val="22"/>
          <w:szCs w:val="22"/>
        </w:rPr>
        <w:t xml:space="preserve"> by merging microfluidic fabrication with living lasers on a chip. </w:t>
      </w:r>
      <w:r w:rsidR="00B948C7" w:rsidRPr="00F07802">
        <w:rPr>
          <w:rFonts w:ascii="Arial" w:eastAsia="SimSun" w:hAnsi="Arial" w:cs="Arial"/>
          <w:bCs/>
          <w:color w:val="000000" w:themeColor="text1"/>
          <w:sz w:val="22"/>
          <w:szCs w:val="22"/>
          <w:lang w:val="en-US" w:eastAsia="zh-CN"/>
        </w:rPr>
        <w:t>The same approach could be applied to a wide range of living species, including living cells, bacteria, viruses, and proteins interactions.</w:t>
      </w:r>
      <w:r w:rsidR="00B948C7" w:rsidRPr="00F07802">
        <w:rPr>
          <w:rFonts w:ascii="Arial" w:eastAsiaTheme="minorEastAsia" w:hAnsi="Arial" w:cs="Arial"/>
          <w:color w:val="212438"/>
          <w:sz w:val="22"/>
          <w:szCs w:val="22"/>
        </w:rPr>
        <w:t xml:space="preserve"> This technology can 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 xml:space="preserve">enable timely diagnosis and treatment </w:t>
      </w:r>
      <w:r w:rsidR="00B948C7" w:rsidRPr="00F07802">
        <w:rPr>
          <w:rFonts w:ascii="Arial" w:hAnsi="Arial" w:cs="Arial"/>
          <w:color w:val="212438"/>
          <w:sz w:val="22"/>
          <w:szCs w:val="22"/>
        </w:rPr>
        <w:t>with high sensitivity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 xml:space="preserve">. </w:t>
      </w:r>
      <w:r w:rsidR="00B948C7" w:rsidRPr="00F07802">
        <w:rPr>
          <w:rFonts w:ascii="Arial" w:hAnsi="Arial" w:cs="Arial"/>
          <w:color w:val="212438"/>
          <w:sz w:val="22"/>
          <w:szCs w:val="22"/>
        </w:rPr>
        <w:t xml:space="preserve">With the rapid needs for drug screening against viruses, </w:t>
      </w:r>
      <w:r w:rsidR="00B948C7" w:rsidRPr="00F07802">
        <w:rPr>
          <w:rFonts w:ascii="Arial" w:eastAsiaTheme="minorEastAsia" w:hAnsi="Arial" w:cs="Arial"/>
          <w:color w:val="212438"/>
          <w:sz w:val="22"/>
          <w:szCs w:val="22"/>
        </w:rPr>
        <w:t xml:space="preserve">this technology could even enable viruses or bacteria to culture inside the microdroplets and monitor the dynamic interactions with drugs. 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>"</w:t>
      </w:r>
      <w:r w:rsidR="00692AC9" w:rsidRPr="00F07802">
        <w:rPr>
          <w:rFonts w:ascii="Arial" w:hAnsi="Arial" w:cs="Arial"/>
          <w:color w:val="212438"/>
          <w:sz w:val="22"/>
          <w:szCs w:val="22"/>
        </w:rPr>
        <w:t xml:space="preserve"> </w:t>
      </w:r>
      <w:r w:rsidR="00BF67A4" w:rsidRPr="00F07802">
        <w:rPr>
          <w:rFonts w:ascii="Arial" w:hAnsi="Arial" w:cs="Arial"/>
          <w:color w:val="212438"/>
          <w:sz w:val="22"/>
          <w:szCs w:val="22"/>
        </w:rPr>
        <w:t xml:space="preserve">Indeed, </w:t>
      </w:r>
      <w:r w:rsidR="00B948C7" w:rsidRPr="00F07802">
        <w:rPr>
          <w:rFonts w:ascii="Arial" w:hAnsi="Arial" w:cs="Arial"/>
          <w:color w:val="212438"/>
          <w:sz w:val="22"/>
          <w:szCs w:val="22"/>
        </w:rPr>
        <w:t xml:space="preserve">although there is still a long way to </w:t>
      </w:r>
      <w:r w:rsidR="00692AC9" w:rsidRPr="00F07802">
        <w:rPr>
          <w:rFonts w:ascii="Arial" w:hAnsi="Arial" w:cs="Arial"/>
          <w:color w:val="212438"/>
          <w:sz w:val="22"/>
          <w:szCs w:val="22"/>
        </w:rPr>
        <w:t>fight for many diseases</w:t>
      </w:r>
      <w:r w:rsidR="00B948C7" w:rsidRPr="00F07802">
        <w:rPr>
          <w:rFonts w:ascii="Arial" w:hAnsi="Arial" w:cs="Arial"/>
          <w:color w:val="212438"/>
          <w:sz w:val="22"/>
          <w:szCs w:val="22"/>
        </w:rPr>
        <w:t xml:space="preserve"> in the future, </w:t>
      </w:r>
      <w:r w:rsidR="00692AC9" w:rsidRPr="00F07802">
        <w:rPr>
          <w:rFonts w:ascii="Arial" w:hAnsi="Arial" w:cs="Arial"/>
          <w:sz w:val="22"/>
          <w:szCs w:val="22"/>
        </w:rPr>
        <w:t>their device represents a milestone to implement biological living laser towards high-throughput</w:t>
      </w:r>
      <w:r w:rsidR="00692AC9" w:rsidRPr="00F07802">
        <w:rPr>
          <w:rFonts w:ascii="Arial" w:hAnsi="Arial" w:cs="Arial"/>
          <w:color w:val="000000"/>
          <w:sz w:val="22"/>
          <w:szCs w:val="22"/>
        </w:rPr>
        <w:t xml:space="preserve"> analysis of living organisms.</w:t>
      </w:r>
      <w:r w:rsidR="00692AC9" w:rsidRPr="00F07802">
        <w:rPr>
          <w:rFonts w:ascii="Arial" w:hAnsi="Arial" w:cs="Arial"/>
          <w:color w:val="000000" w:themeColor="text1"/>
          <w:sz w:val="22"/>
          <w:szCs w:val="22"/>
          <w:lang w:eastAsia="zh-CN"/>
        </w:rPr>
        <w:t xml:space="preserve"> </w:t>
      </w:r>
    </w:p>
    <w:p w14:paraId="03B93B56" w14:textId="572E81C7" w:rsidR="00BF67A4" w:rsidRPr="0066688E" w:rsidRDefault="00BF67A4" w:rsidP="00F0780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438"/>
          <w:sz w:val="22"/>
          <w:szCs w:val="22"/>
        </w:rPr>
      </w:pPr>
    </w:p>
    <w:p w14:paraId="5FF11825" w14:textId="3A71B23D" w:rsidR="00BF67A4" w:rsidRPr="0066688E" w:rsidRDefault="0066688E" w:rsidP="0066688E">
      <w:pPr>
        <w:pStyle w:val="Heading4"/>
        <w:spacing w:before="0" w:beforeAutospacing="0" w:after="225" w:afterAutospacing="0"/>
        <w:rPr>
          <w:rFonts w:ascii="Arial" w:hAnsi="Arial" w:cs="Arial"/>
          <w:color w:val="000000"/>
          <w:sz w:val="22"/>
          <w:szCs w:val="22"/>
        </w:rPr>
      </w:pPr>
      <w:r w:rsidRPr="0066688E">
        <w:rPr>
          <w:rFonts w:ascii="Arial" w:hAnsi="Arial" w:cs="Arial"/>
          <w:b w:val="0"/>
          <w:bCs w:val="0"/>
          <w:sz w:val="22"/>
          <w:szCs w:val="22"/>
        </w:rPr>
        <w:t xml:space="preserve">Details of the article: </w:t>
      </w:r>
      <w:r w:rsidRPr="0066688E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Imaging-Based Optofluidic Biolaser Array Encapsulated with Dynamic Living Organisms, </w:t>
      </w:r>
      <w:r w:rsidRPr="0066688E">
        <w:rPr>
          <w:rFonts w:ascii="Arial" w:hAnsi="Arial" w:cs="Arial"/>
          <w:b w:val="0"/>
          <w:bCs w:val="0"/>
          <w:i/>
          <w:iCs/>
          <w:color w:val="000000"/>
          <w:sz w:val="22"/>
          <w:szCs w:val="22"/>
        </w:rPr>
        <w:t>Analytical Chemistry</w:t>
      </w:r>
      <w:r w:rsidRPr="0066688E">
        <w:rPr>
          <w:rFonts w:ascii="Arial" w:hAnsi="Arial" w:cs="Arial"/>
          <w:b w:val="0"/>
          <w:bCs w:val="0"/>
          <w:color w:val="000000"/>
          <w:sz w:val="22"/>
          <w:szCs w:val="22"/>
        </w:rPr>
        <w:t> </w:t>
      </w:r>
      <w:r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 </w:t>
      </w:r>
      <w:r w:rsidRPr="0066688E">
        <w:rPr>
          <w:rFonts w:ascii="Arial" w:hAnsi="Arial" w:cs="Arial"/>
          <w:color w:val="000000"/>
          <w:sz w:val="22"/>
          <w:szCs w:val="22"/>
        </w:rPr>
        <w:t>DOI: 10.1021/acs.analchem.1c00020</w:t>
      </w:r>
    </w:p>
    <w:sectPr w:rsidR="00BF67A4" w:rsidRPr="006668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sjQ3NDCxNDQzMTJR0lEKTi0uzszPAykwqgUAsmSy8ywAAAA="/>
  </w:docVars>
  <w:rsids>
    <w:rsidRoot w:val="00BF67A4"/>
    <w:rsid w:val="0004758C"/>
    <w:rsid w:val="000C2924"/>
    <w:rsid w:val="001C2BEE"/>
    <w:rsid w:val="00241AFC"/>
    <w:rsid w:val="00254F26"/>
    <w:rsid w:val="00266C8E"/>
    <w:rsid w:val="002C0D88"/>
    <w:rsid w:val="003E26BB"/>
    <w:rsid w:val="003F3A3E"/>
    <w:rsid w:val="00412578"/>
    <w:rsid w:val="005374D1"/>
    <w:rsid w:val="0057114C"/>
    <w:rsid w:val="006320EB"/>
    <w:rsid w:val="0066688E"/>
    <w:rsid w:val="00692AC9"/>
    <w:rsid w:val="006F7CAC"/>
    <w:rsid w:val="00731E27"/>
    <w:rsid w:val="007B2221"/>
    <w:rsid w:val="007C2AD0"/>
    <w:rsid w:val="00891BA5"/>
    <w:rsid w:val="008A6327"/>
    <w:rsid w:val="009053FE"/>
    <w:rsid w:val="009D7A85"/>
    <w:rsid w:val="00AF4D1B"/>
    <w:rsid w:val="00AF7AA0"/>
    <w:rsid w:val="00B358C2"/>
    <w:rsid w:val="00B7293E"/>
    <w:rsid w:val="00B91E97"/>
    <w:rsid w:val="00B948C7"/>
    <w:rsid w:val="00BC0784"/>
    <w:rsid w:val="00BF67A4"/>
    <w:rsid w:val="00C07955"/>
    <w:rsid w:val="00C91FF7"/>
    <w:rsid w:val="00D27CD0"/>
    <w:rsid w:val="00DA3F2C"/>
    <w:rsid w:val="00E17357"/>
    <w:rsid w:val="00E74830"/>
    <w:rsid w:val="00F0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B68D0"/>
  <w15:chartTrackingRefBased/>
  <w15:docId w15:val="{07B01F0C-A04B-4834-A2BD-3A5715F9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6668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6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F67A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F7CA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66688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6688E"/>
    <w:rPr>
      <w:i/>
      <w:iCs/>
    </w:rPr>
  </w:style>
  <w:style w:type="character" w:styleId="Strong">
    <w:name w:val="Strong"/>
    <w:basedOn w:val="DefaultParagraphFont"/>
    <w:uiPriority w:val="22"/>
    <w:qFormat/>
    <w:rsid w:val="006668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5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384E7-FF39-4DD3-AA31-AE6FD37AC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2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 C. Chen</dc:creator>
  <cp:keywords/>
  <dc:description/>
  <cp:lastModifiedBy>Y. C. Chen</cp:lastModifiedBy>
  <cp:revision>14</cp:revision>
  <dcterms:created xsi:type="dcterms:W3CDTF">2021-03-22T23:35:00Z</dcterms:created>
  <dcterms:modified xsi:type="dcterms:W3CDTF">2021-03-25T02:05:00Z</dcterms:modified>
</cp:coreProperties>
</file>